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A25" w:rsidRPr="008537A8" w:rsidRDefault="00680A25" w:rsidP="00680A25">
      <w:pPr>
        <w:shd w:val="clear" w:color="auto" w:fill="FFFFFF"/>
        <w:spacing w:after="0" w:line="240" w:lineRule="auto"/>
        <w:outlineLvl w:val="0"/>
        <w:rPr>
          <w:rFonts w:ascii="Helvetica" w:eastAsia="Times New Roman" w:hAnsi="Helvetica" w:cs="Helvetica"/>
          <w:color w:val="222222"/>
          <w:sz w:val="18"/>
          <w:u w:val="single"/>
          <w:lang w:val="ru-RU"/>
        </w:rPr>
      </w:pPr>
      <w:r w:rsidRPr="000B1BB0">
        <w:rPr>
          <w:rFonts w:ascii="Helvetica" w:eastAsia="Times New Roman" w:hAnsi="Helvetica" w:cs="Helvetica"/>
          <w:b/>
          <w:bCs/>
          <w:color w:val="222222"/>
          <w:kern w:val="36"/>
          <w:sz w:val="45"/>
          <w:szCs w:val="45"/>
          <w:lang w:val="ru-RU"/>
        </w:rPr>
        <w:t>Как снимать мерки?</w:t>
      </w:r>
    </w:p>
    <w:p w:rsidR="00680A25" w:rsidRPr="008537A8" w:rsidRDefault="00680A25" w:rsidP="00680A25">
      <w:pPr>
        <w:shd w:val="clear" w:color="auto" w:fill="FFFFFF"/>
        <w:spacing w:after="0" w:line="240" w:lineRule="auto"/>
        <w:outlineLvl w:val="0"/>
        <w:rPr>
          <w:rFonts w:ascii="Helvetica" w:eastAsia="Times New Roman" w:hAnsi="Helvetica" w:cs="Helvetica"/>
          <w:b/>
          <w:bCs/>
          <w:color w:val="222222"/>
          <w:kern w:val="36"/>
          <w:sz w:val="45"/>
          <w:szCs w:val="45"/>
          <w:lang w:val="ru-RU"/>
        </w:rPr>
      </w:pPr>
    </w:p>
    <w:p w:rsidR="00680A25" w:rsidRPr="000B1BB0" w:rsidRDefault="00680A25" w:rsidP="00680A25">
      <w:pPr>
        <w:shd w:val="clear" w:color="auto" w:fill="FFFFFF"/>
        <w:spacing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 xml:space="preserve">Как снимать мерки? Чтобы сшить какую–нибудь одежду, в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большинстве случаев Вам понадобится выкройка. А чтобы её построить или правильно определиться с размером готовой выкройки в журнале, нужно правильно снять мерки.</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Мы подробно расскажем, как снять мерки для женской одежды и поможем выбрать прибавки на облегание.</w:t>
      </w:r>
    </w:p>
    <w:p w:rsidR="00680A25" w:rsidRPr="000B1BB0" w:rsidRDefault="00680A25" w:rsidP="00680A25">
      <w:pPr>
        <w:shd w:val="clear" w:color="auto" w:fill="FFFFFF"/>
        <w:spacing w:before="825" w:after="525" w:line="240" w:lineRule="auto"/>
        <w:outlineLvl w:val="1"/>
        <w:rPr>
          <w:rFonts w:ascii="Helvetica" w:eastAsia="Times New Roman" w:hAnsi="Helvetica" w:cs="Helvetica"/>
          <w:b/>
          <w:bCs/>
          <w:color w:val="222222"/>
          <w:sz w:val="33"/>
          <w:szCs w:val="33"/>
          <w:lang w:val="ru-RU"/>
        </w:rPr>
      </w:pPr>
      <w:r w:rsidRPr="000B1BB0">
        <w:rPr>
          <w:rFonts w:ascii="Helvetica" w:eastAsia="Times New Roman" w:hAnsi="Helvetica" w:cs="Helvetica"/>
          <w:b/>
          <w:bCs/>
          <w:color w:val="222222"/>
          <w:sz w:val="33"/>
          <w:szCs w:val="33"/>
          <w:lang w:val="ru-RU"/>
        </w:rPr>
        <w:t>Основные правила</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 xml:space="preserve">Прежде всего, хотим обратить Ваше внимание на то, что не все мерки можно снять в одиночку. Помощник необходим для измерения спинки и рукавов.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Вот еще несколько правил, которых необходимо придерживаться, чтобы снять точные мерки:</w:t>
      </w:r>
    </w:p>
    <w:p w:rsidR="00680A25" w:rsidRPr="000B1BB0" w:rsidRDefault="00680A25" w:rsidP="00680A25">
      <w:pPr>
        <w:numPr>
          <w:ilvl w:val="0"/>
          <w:numId w:val="1"/>
        </w:numPr>
        <w:shd w:val="clear" w:color="auto" w:fill="FFFFFF"/>
        <w:spacing w:after="0" w:line="240" w:lineRule="auto"/>
        <w:ind w:left="0"/>
        <w:rPr>
          <w:rFonts w:ascii="Helvetica" w:eastAsia="Times New Roman" w:hAnsi="Helvetica" w:cs="Helvetica"/>
          <w:color w:val="222222"/>
          <w:sz w:val="21"/>
          <w:szCs w:val="21"/>
        </w:rPr>
      </w:pPr>
      <w:r w:rsidRPr="000B1BB0">
        <w:rPr>
          <w:rFonts w:ascii="Helvetica" w:eastAsia="Times New Roman" w:hAnsi="Helvetica" w:cs="Helvetica"/>
          <w:color w:val="222222"/>
          <w:sz w:val="21"/>
          <w:szCs w:val="21"/>
          <w:lang w:val="ru-RU"/>
        </w:rPr>
        <w:t xml:space="preserve">Наденьте именно то бельё (или тот же тип белья), который Вы будете носить с готовым изделием. </w:t>
      </w:r>
      <w:proofErr w:type="spellStart"/>
      <w:r w:rsidRPr="000B1BB0">
        <w:rPr>
          <w:rFonts w:ascii="Helvetica" w:eastAsia="Times New Roman" w:hAnsi="Helvetica" w:cs="Helvetica"/>
          <w:color w:val="222222"/>
          <w:sz w:val="21"/>
          <w:szCs w:val="21"/>
        </w:rPr>
        <w:t>Добавляющий</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объем</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бюстгальтер</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или</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утягивающие</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колготки</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существенно</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изменяют</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фигуру</w:t>
      </w:r>
      <w:proofErr w:type="spellEnd"/>
      <w:r w:rsidRPr="000B1BB0">
        <w:rPr>
          <w:rFonts w:ascii="Helvetica" w:eastAsia="Times New Roman" w:hAnsi="Helvetica" w:cs="Helvetica"/>
          <w:color w:val="222222"/>
          <w:sz w:val="21"/>
          <w:szCs w:val="21"/>
        </w:rPr>
        <w:t>!</w:t>
      </w:r>
    </w:p>
    <w:p w:rsidR="00680A25" w:rsidRPr="000B1BB0" w:rsidRDefault="00680A25" w:rsidP="00680A25">
      <w:pPr>
        <w:numPr>
          <w:ilvl w:val="0"/>
          <w:numId w:val="1"/>
        </w:numPr>
        <w:shd w:val="clear" w:color="auto" w:fill="FFFFFF"/>
        <w:spacing w:before="210" w:after="0" w:line="240" w:lineRule="auto"/>
        <w:ind w:left="0"/>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Вокруг талии завяжите ленту или тесьму.</w:t>
      </w:r>
    </w:p>
    <w:p w:rsidR="00680A25" w:rsidRPr="000B1BB0" w:rsidRDefault="00680A25" w:rsidP="00680A25">
      <w:pPr>
        <w:numPr>
          <w:ilvl w:val="0"/>
          <w:numId w:val="1"/>
        </w:numPr>
        <w:shd w:val="clear" w:color="auto" w:fill="FFFFFF"/>
        <w:spacing w:before="210" w:after="0" w:line="240" w:lineRule="auto"/>
        <w:ind w:left="0"/>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Примите естественную позу. Опустите руки вниз, ноги не сгибайте.</w:t>
      </w:r>
    </w:p>
    <w:p w:rsidR="00680A25" w:rsidRPr="000B1BB0" w:rsidRDefault="00680A25" w:rsidP="00680A25">
      <w:pPr>
        <w:numPr>
          <w:ilvl w:val="0"/>
          <w:numId w:val="1"/>
        </w:numPr>
        <w:shd w:val="clear" w:color="auto" w:fill="FFFFFF"/>
        <w:spacing w:before="210" w:after="0" w:line="240" w:lineRule="auto"/>
        <w:ind w:left="0"/>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Для большей точности, снимите каждую мерку несколько раз и сравните полученные результаты.</w:t>
      </w:r>
    </w:p>
    <w:p w:rsidR="00680A25" w:rsidRPr="000B1BB0" w:rsidRDefault="00680A25" w:rsidP="00680A25">
      <w:pPr>
        <w:numPr>
          <w:ilvl w:val="0"/>
          <w:numId w:val="1"/>
        </w:numPr>
        <w:shd w:val="clear" w:color="auto" w:fill="FFFFFF"/>
        <w:spacing w:before="210" w:after="0" w:line="240" w:lineRule="auto"/>
        <w:ind w:left="0"/>
        <w:rPr>
          <w:rFonts w:ascii="Helvetica" w:eastAsia="Times New Roman" w:hAnsi="Helvetica" w:cs="Helvetica"/>
          <w:color w:val="222222"/>
          <w:sz w:val="21"/>
          <w:szCs w:val="21"/>
        </w:rPr>
      </w:pPr>
      <w:r w:rsidRPr="000B1BB0">
        <w:rPr>
          <w:rFonts w:ascii="Helvetica" w:eastAsia="Times New Roman" w:hAnsi="Helvetica" w:cs="Helvetica"/>
          <w:color w:val="222222"/>
          <w:sz w:val="21"/>
          <w:szCs w:val="21"/>
          <w:lang w:val="ru-RU"/>
        </w:rPr>
        <w:t xml:space="preserve">Сантиметр должен лежать плотно, но не туго. </w:t>
      </w:r>
      <w:proofErr w:type="spellStart"/>
      <w:r w:rsidRPr="000B1BB0">
        <w:rPr>
          <w:rFonts w:ascii="Helvetica" w:eastAsia="Times New Roman" w:hAnsi="Helvetica" w:cs="Helvetica"/>
          <w:color w:val="222222"/>
          <w:sz w:val="21"/>
          <w:szCs w:val="21"/>
        </w:rPr>
        <w:t>Старайтесь</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располагать</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его</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горизонтально</w:t>
      </w:r>
      <w:proofErr w:type="spellEnd"/>
      <w:r w:rsidRPr="000B1BB0">
        <w:rPr>
          <w:rFonts w:ascii="Helvetica" w:eastAsia="Times New Roman" w:hAnsi="Helvetica" w:cs="Helvetica"/>
          <w:color w:val="222222"/>
          <w:sz w:val="21"/>
          <w:szCs w:val="21"/>
        </w:rPr>
        <w:t>.</w:t>
      </w:r>
    </w:p>
    <w:p w:rsidR="00680A25" w:rsidRPr="000B1BB0" w:rsidRDefault="00680A25" w:rsidP="00680A25">
      <w:pPr>
        <w:numPr>
          <w:ilvl w:val="0"/>
          <w:numId w:val="1"/>
        </w:numPr>
        <w:shd w:val="clear" w:color="auto" w:fill="FFFFFF"/>
        <w:spacing w:before="210" w:after="0" w:line="240" w:lineRule="auto"/>
        <w:ind w:left="0"/>
        <w:rPr>
          <w:rFonts w:ascii="Helvetica" w:eastAsia="Times New Roman" w:hAnsi="Helvetica" w:cs="Helvetica"/>
          <w:color w:val="222222"/>
          <w:sz w:val="21"/>
          <w:szCs w:val="21"/>
        </w:rPr>
      </w:pPr>
      <w:r w:rsidRPr="000B1BB0">
        <w:rPr>
          <w:rFonts w:ascii="Helvetica" w:eastAsia="Times New Roman" w:hAnsi="Helvetica" w:cs="Helvetica"/>
          <w:color w:val="222222"/>
          <w:sz w:val="21"/>
          <w:szCs w:val="21"/>
          <w:lang w:val="ru-RU"/>
        </w:rPr>
        <w:t xml:space="preserve">Чтобы найти седьмой шейный позвонок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xml:space="preserve">наклоните голову сильно вниз и нащупайте первый бугорок там, где шея переходит в туловище. </w:t>
      </w:r>
      <w:proofErr w:type="spellStart"/>
      <w:r w:rsidRPr="000B1BB0">
        <w:rPr>
          <w:rFonts w:ascii="Helvetica" w:eastAsia="Times New Roman" w:hAnsi="Helvetica" w:cs="Helvetica"/>
          <w:color w:val="222222"/>
          <w:sz w:val="21"/>
          <w:szCs w:val="21"/>
        </w:rPr>
        <w:t>Поставьте</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отметку</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на</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одежде</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или</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теле</w:t>
      </w:r>
      <w:proofErr w:type="spellEnd"/>
      <w:r w:rsidRPr="000B1BB0">
        <w:rPr>
          <w:rFonts w:ascii="Helvetica" w:eastAsia="Times New Roman" w:hAnsi="Helvetica" w:cs="Helvetica"/>
          <w:color w:val="222222"/>
          <w:sz w:val="21"/>
          <w:szCs w:val="21"/>
        </w:rPr>
        <w:t>.</w:t>
      </w:r>
    </w:p>
    <w:p w:rsidR="00680A25" w:rsidRPr="000B1BB0" w:rsidRDefault="00680A25" w:rsidP="00680A25">
      <w:pPr>
        <w:numPr>
          <w:ilvl w:val="0"/>
          <w:numId w:val="1"/>
        </w:numPr>
        <w:shd w:val="clear" w:color="auto" w:fill="FFFFFF"/>
        <w:spacing w:before="210" w:after="0" w:line="240" w:lineRule="auto"/>
        <w:ind w:left="0"/>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Также наметьте точку плеча – место соединения руки с туловищем, на одежде или на теле.</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Теперь давайте узнаем, как правильно снять каждую мерку для того, чтобы построить выкройку женской одежды. В большинстве журналов или книг для обозначения снятых мерок используются следующие сокращения: первая заглавная буква для вида измерения, маленькие буквы – место, где это измерение сделано. Так, буквой «В» обозначают высоту, «Д» — длину, «О» — обхват, «Ш» — ширина.</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rPr>
      </w:pPr>
      <w:r>
        <w:rPr>
          <w:rFonts w:ascii="Helvetica" w:eastAsia="Times New Roman" w:hAnsi="Helvetica" w:cs="Helvetica"/>
          <w:noProof/>
          <w:color w:val="222222"/>
          <w:sz w:val="21"/>
          <w:szCs w:val="21"/>
        </w:rPr>
        <w:lastRenderedPageBreak/>
        <w:drawing>
          <wp:inline distT="0" distB="0" distL="0" distR="0">
            <wp:extent cx="7620000" cy="4762500"/>
            <wp:effectExtent l="19050" t="0" r="0" b="0"/>
            <wp:docPr id="1" name="Picture 1" descr="Как правильно снимать ме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правильно снимать мерки?"/>
                    <pic:cNvPicPr>
                      <a:picLocks noChangeAspect="1" noChangeArrowheads="1"/>
                    </pic:cNvPicPr>
                  </pic:nvPicPr>
                  <pic:blipFill>
                    <a:blip r:embed="rId5"/>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Начнем с мерок длины и высоты, и самая первая из них</w:t>
      </w:r>
      <w:r w:rsidRPr="000B1BB0">
        <w:rPr>
          <w:rFonts w:ascii="Helvetica" w:eastAsia="Times New Roman" w:hAnsi="Helvetica" w:cs="Helvetica"/>
          <w:color w:val="222222"/>
          <w:sz w:val="21"/>
          <w:szCs w:val="21"/>
        </w:rPr>
        <w:t> </w:t>
      </w:r>
      <w:r w:rsidRPr="000B1BB0">
        <w:rPr>
          <w:rFonts w:ascii="Helvetica" w:eastAsia="Times New Roman" w:hAnsi="Helvetica" w:cs="Helvetica"/>
          <w:b/>
          <w:bCs/>
          <w:color w:val="222222"/>
          <w:sz w:val="21"/>
          <w:szCs w:val="21"/>
          <w:lang w:val="ru-RU"/>
        </w:rPr>
        <w:t>Общая длина изделия или «Ди»</w:t>
      </w:r>
      <w:r w:rsidRPr="000B1BB0">
        <w:rPr>
          <w:rFonts w:ascii="Helvetica" w:eastAsia="Times New Roman" w:hAnsi="Helvetica" w:cs="Helvetica"/>
          <w:color w:val="222222"/>
          <w:sz w:val="21"/>
          <w:szCs w:val="21"/>
          <w:lang w:val="ru-RU"/>
        </w:rPr>
        <w:t>. Для того, чтобы её правильно измерить, сначала нужно решить какой длины должно быть Ваша модель. Затем приложите край сантиметра к точке на спине у основания шеи (7й шейный позвонок, дальше в тексте «точка 7») и опустите его по позвоночнику к талии, а затем вниз до намеченной длины модели.</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Если Вы шьёте юбку – начинайте замер от уровня талии до уровня длины модели, также по спинке.</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Если Вы шьёте брюки, Вам понадобится сделать несколько замеров:</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Длина спереди (Дсп)</w:t>
      </w:r>
      <w:r w:rsidRPr="000B1BB0">
        <w:rPr>
          <w:rFonts w:ascii="Helvetica" w:eastAsia="Times New Roman" w:hAnsi="Helvetica" w:cs="Helvetica"/>
          <w:b/>
          <w:bCs/>
          <w:color w:val="222222"/>
          <w:sz w:val="21"/>
          <w:szCs w:val="21"/>
        </w:rPr>
        <w:t> </w:t>
      </w:r>
      <w:r w:rsidRPr="000B1BB0">
        <w:rPr>
          <w:rFonts w:ascii="Helvetica" w:eastAsia="Times New Roman" w:hAnsi="Helvetica" w:cs="Helvetica"/>
          <w:color w:val="222222"/>
          <w:sz w:val="21"/>
          <w:szCs w:val="21"/>
          <w:lang w:val="ru-RU"/>
        </w:rPr>
        <w:t>– замер начинайте от точки на талии, затем опускайте сантиметр по выступающей части живота и продолжайте до пола.</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Длина сбоку (Дсб)</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xml:space="preserve">– замер начинайте от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xml:space="preserve">точки на талии, затем опускайте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сантиметр по выступающей части бедра и продолжайте до пола.</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Длина сзади (Дсз)</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xml:space="preserve">– замер начинайте от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xml:space="preserve">точки на талии, затем опускайте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сантиметр по выступающей части ягодиц и продолжайте до пола.</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lastRenderedPageBreak/>
        <w:t>Длина до колена (Дтк)</w:t>
      </w:r>
      <w:r w:rsidRPr="000B1BB0">
        <w:rPr>
          <w:rFonts w:ascii="Helvetica" w:eastAsia="Times New Roman" w:hAnsi="Helvetica" w:cs="Helvetica"/>
          <w:b/>
          <w:bCs/>
          <w:color w:val="222222"/>
          <w:sz w:val="21"/>
          <w:szCs w:val="21"/>
        </w:rPr>
        <w:t> </w:t>
      </w:r>
      <w:r w:rsidRPr="000B1BB0">
        <w:rPr>
          <w:rFonts w:ascii="Helvetica" w:eastAsia="Times New Roman" w:hAnsi="Helvetica" w:cs="Helvetica"/>
          <w:color w:val="222222"/>
          <w:sz w:val="21"/>
          <w:szCs w:val="21"/>
          <w:lang w:val="ru-RU"/>
        </w:rPr>
        <w:t xml:space="preserve">– замер начинайте от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xml:space="preserve">точки на талии, затем опускайте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сантиметр до середины колена, для экономии времени эту мерку записывают параллельно с меркой Дсб.</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Длина шага (Дш)</w:t>
      </w:r>
      <w:r w:rsidRPr="000B1BB0">
        <w:rPr>
          <w:rFonts w:ascii="Helvetica" w:eastAsia="Times New Roman" w:hAnsi="Helvetica" w:cs="Helvetica"/>
          <w:b/>
          <w:bCs/>
          <w:color w:val="222222"/>
          <w:sz w:val="21"/>
          <w:szCs w:val="21"/>
        </w:rPr>
        <w:t> </w:t>
      </w:r>
      <w:r w:rsidRPr="000B1BB0">
        <w:rPr>
          <w:rFonts w:ascii="Helvetica" w:eastAsia="Times New Roman" w:hAnsi="Helvetica" w:cs="Helvetica"/>
          <w:color w:val="222222"/>
          <w:sz w:val="21"/>
          <w:szCs w:val="21"/>
          <w:lang w:val="ru-RU"/>
        </w:rPr>
        <w:t>– замер начинайте по внутренней стороне ноги, от паха и продолжайте до уровня пола.</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Следующие размеры потребуются для выкроек плечевых изделий.</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rPr>
      </w:pPr>
      <w:r>
        <w:rPr>
          <w:rFonts w:ascii="Helvetica" w:eastAsia="Times New Roman" w:hAnsi="Helvetica" w:cs="Helvetica"/>
          <w:noProof/>
          <w:color w:val="222222"/>
          <w:sz w:val="21"/>
          <w:szCs w:val="21"/>
        </w:rPr>
        <w:drawing>
          <wp:inline distT="0" distB="0" distL="0" distR="0">
            <wp:extent cx="7620000" cy="4762500"/>
            <wp:effectExtent l="19050" t="0" r="0" b="0"/>
            <wp:docPr id="2" name="Picture 2" descr="Для выкроек плечев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ля выкроек плечевых изделий"/>
                    <pic:cNvPicPr>
                      <a:picLocks noChangeAspect="1" noChangeArrowheads="1"/>
                    </pic:cNvPicPr>
                  </pic:nvPicPr>
                  <pic:blipFill>
                    <a:blip r:embed="rId6"/>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Длина спины до талии (Дст или Дс)</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начинайте от точки 7 и заканчивайте на линии талии. Следите за тем, чтобы сантиметр лёг точно вдоль линии позвоночника и касался спины.</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Длина переда до талии (Дпт или Дп)</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xml:space="preserve">— замер начинайте от точки, расположенной у основания шеи на линии плеча (дальше точка 1),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затем опускайте сантиметр к выступающей точки груди и продолжайте</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до линии талии.</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lastRenderedPageBreak/>
        <w:t>Длина плеча (Дп)</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xml:space="preserve">— замер начинайте от точки1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и заканчивайте на точке начала руки (дальше точка 2).</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 xml:space="preserve">Длина рукава </w:t>
      </w:r>
      <w:r w:rsidRPr="000B1BB0">
        <w:rPr>
          <w:rFonts w:ascii="Helvetica" w:eastAsia="Times New Roman" w:hAnsi="Helvetica" w:cs="Helvetica"/>
          <w:b/>
          <w:bCs/>
          <w:color w:val="222222"/>
          <w:sz w:val="21"/>
          <w:szCs w:val="21"/>
        </w:rPr>
        <w:t> </w:t>
      </w:r>
      <w:r w:rsidRPr="000B1BB0">
        <w:rPr>
          <w:rFonts w:ascii="Helvetica" w:eastAsia="Times New Roman" w:hAnsi="Helvetica" w:cs="Helvetica"/>
          <w:b/>
          <w:bCs/>
          <w:color w:val="222222"/>
          <w:sz w:val="21"/>
          <w:szCs w:val="21"/>
          <w:lang w:val="ru-RU"/>
        </w:rPr>
        <w:t>(Др)</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xml:space="preserve">— замер начинайте от точки 2, ведите сантиметр по внешней стороне руки (в сторону мизинца) и заканчивайте на линии запястья. Руку следует немного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xml:space="preserve">согнуть в локте.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Для рукава ¾ эта заканчивайте измерение на уровне локтя</w:t>
      </w:r>
      <w:r w:rsidRPr="000B1BB0">
        <w:rPr>
          <w:rFonts w:ascii="Helvetica" w:eastAsia="Times New Roman" w:hAnsi="Helvetica" w:cs="Helvetica"/>
          <w:color w:val="222222"/>
          <w:sz w:val="21"/>
          <w:szCs w:val="21"/>
        </w:rPr>
        <w:t> </w:t>
      </w:r>
      <w:r w:rsidRPr="000B1BB0">
        <w:rPr>
          <w:rFonts w:ascii="Helvetica" w:eastAsia="Times New Roman" w:hAnsi="Helvetica" w:cs="Helvetica"/>
          <w:b/>
          <w:bCs/>
          <w:color w:val="222222"/>
          <w:sz w:val="21"/>
          <w:szCs w:val="21"/>
          <w:lang w:val="ru-RU"/>
        </w:rPr>
        <w:t>(Дрл)</w:t>
      </w:r>
      <w:r w:rsidRPr="000B1BB0">
        <w:rPr>
          <w:rFonts w:ascii="Helvetica" w:eastAsia="Times New Roman" w:hAnsi="Helvetica" w:cs="Helvetica"/>
          <w:color w:val="222222"/>
          <w:sz w:val="21"/>
          <w:szCs w:val="21"/>
          <w:lang w:val="ru-RU"/>
        </w:rPr>
        <w:t>. Если рука разогнута и опущена – заканчивайте измерение на уровне начала большого пальца.</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rPr>
      </w:pPr>
      <w:r>
        <w:rPr>
          <w:rFonts w:ascii="Helvetica" w:eastAsia="Times New Roman" w:hAnsi="Helvetica" w:cs="Helvetica"/>
          <w:noProof/>
          <w:color w:val="222222"/>
          <w:sz w:val="21"/>
          <w:szCs w:val="21"/>
        </w:rPr>
        <w:drawing>
          <wp:inline distT="0" distB="0" distL="0" distR="0">
            <wp:extent cx="7620000" cy="4762500"/>
            <wp:effectExtent l="19050" t="0" r="0" b="0"/>
            <wp:docPr id="3" name="Picture 3" descr="Замеры вы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меры высоты"/>
                    <pic:cNvPicPr>
                      <a:picLocks noChangeAspect="1" noChangeArrowheads="1"/>
                    </pic:cNvPicPr>
                  </pic:nvPicPr>
                  <pic:blipFill>
                    <a:blip r:embed="rId7"/>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Высота груди (Вг)</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xml:space="preserve">— замер начинайте от точки 1 </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и заканчивайте на самой выступающей точке груди.</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Высота плеча переда (Вп или Впп)</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начинайте от точки 2 и заканчивайте на самой выступающей точке груди.</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Высота плеча спинки косая (Впк)</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начинайте от точки 2 и заканчивайте на середине спинки по линии талии (стык линий позвоночника и талии).</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lastRenderedPageBreak/>
        <w:t>Высота (глубина) проймы (Гп или Гпр)</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Вам понадобится длинная бумажная лента шириной примерно 3см. Зажмите её под руками. Замер начинайте от точки 7 и заканчивайте на уровне верхнего края ленты.</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rPr>
      </w:pPr>
      <w:r>
        <w:rPr>
          <w:rFonts w:ascii="Helvetica" w:eastAsia="Times New Roman" w:hAnsi="Helvetica" w:cs="Helvetica"/>
          <w:noProof/>
          <w:color w:val="222222"/>
          <w:sz w:val="21"/>
          <w:szCs w:val="21"/>
        </w:rPr>
        <w:drawing>
          <wp:inline distT="0" distB="0" distL="0" distR="0">
            <wp:extent cx="7620000" cy="4762500"/>
            <wp:effectExtent l="19050" t="0" r="0" b="0"/>
            <wp:docPr id="4" name="Picture 4" descr="Высота си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сота сидения"/>
                    <pic:cNvPicPr>
                      <a:picLocks noChangeAspect="1" noChangeArrowheads="1"/>
                    </pic:cNvPicPr>
                  </pic:nvPicPr>
                  <pic:blipFill>
                    <a:blip r:embed="rId8"/>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Высота бёдер (Вб)</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производите сбоку, начиная от линии талии и заканчивая на линии бёдер.</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Высота сидения (Вс)</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Сядьте на твёрдой и ровной поверхности. Замер проводите сзади, начиная от линии талии, и заканчивайте на уровне сидения.</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Теперь разберёмся с мерками Ширины.</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rPr>
      </w:pPr>
      <w:r>
        <w:rPr>
          <w:rFonts w:ascii="Helvetica" w:eastAsia="Times New Roman" w:hAnsi="Helvetica" w:cs="Helvetica"/>
          <w:noProof/>
          <w:color w:val="222222"/>
          <w:sz w:val="21"/>
          <w:szCs w:val="21"/>
        </w:rPr>
        <w:lastRenderedPageBreak/>
        <w:drawing>
          <wp:inline distT="0" distB="0" distL="0" distR="0">
            <wp:extent cx="7620000" cy="4762500"/>
            <wp:effectExtent l="19050" t="0" r="0" b="0"/>
            <wp:docPr id="5" name="Picture 5" descr="Снятие мерок ши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ятие мерок ширины"/>
                    <pic:cNvPicPr>
                      <a:picLocks noChangeAspect="1" noChangeArrowheads="1"/>
                    </pic:cNvPicPr>
                  </pic:nvPicPr>
                  <pic:blipFill>
                    <a:blip r:embed="rId9"/>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Ширина спины (Шс)</w:t>
      </w:r>
      <w:r w:rsidRPr="000B1BB0">
        <w:rPr>
          <w:rFonts w:ascii="Helvetica" w:eastAsia="Times New Roman" w:hAnsi="Helvetica" w:cs="Helvetica"/>
          <w:b/>
          <w:bCs/>
          <w:color w:val="222222"/>
          <w:sz w:val="21"/>
          <w:szCs w:val="21"/>
        </w:rPr>
        <w:t> </w:t>
      </w:r>
      <w:r w:rsidRPr="000B1BB0">
        <w:rPr>
          <w:rFonts w:ascii="Helvetica" w:eastAsia="Times New Roman" w:hAnsi="Helvetica" w:cs="Helvetica"/>
          <w:color w:val="222222"/>
          <w:sz w:val="21"/>
          <w:szCs w:val="21"/>
          <w:lang w:val="ru-RU"/>
        </w:rPr>
        <w:t>– замер проводите на уровне лопаток (по центру). Держите сантиметр горизонтально и не заводите его под подмышки!</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Ширина плеч (Шп)</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между крайними плечевыми точками (точки 2 с каждой стороны). Держите сантиметр горизонтально!</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Ширина груди (Шг)</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или</w:t>
      </w:r>
      <w:r w:rsidRPr="000B1BB0">
        <w:rPr>
          <w:rFonts w:ascii="Helvetica" w:eastAsia="Times New Roman" w:hAnsi="Helvetica" w:cs="Helvetica"/>
          <w:color w:val="222222"/>
          <w:sz w:val="21"/>
          <w:szCs w:val="21"/>
        </w:rPr>
        <w:t> </w:t>
      </w:r>
      <w:r w:rsidRPr="000B1BB0">
        <w:rPr>
          <w:rFonts w:ascii="Helvetica" w:eastAsia="Times New Roman" w:hAnsi="Helvetica" w:cs="Helvetica"/>
          <w:b/>
          <w:bCs/>
          <w:color w:val="222222"/>
          <w:sz w:val="21"/>
          <w:szCs w:val="21"/>
          <w:lang w:val="ru-RU"/>
        </w:rPr>
        <w:t>Центр груди (Цг)</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между выступающими точками груди. Держите сантиметр горизонтально!</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rPr>
      </w:pPr>
      <w:r w:rsidRPr="000B1BB0">
        <w:rPr>
          <w:rFonts w:ascii="Helvetica" w:eastAsia="Times New Roman" w:hAnsi="Helvetica" w:cs="Helvetica"/>
          <w:color w:val="222222"/>
          <w:sz w:val="21"/>
          <w:szCs w:val="21"/>
          <w:lang w:val="ru-RU"/>
        </w:rPr>
        <w:t xml:space="preserve">Переходим к меркам Окружности или Обхвата. Их часто записывают и используют в половинном размере: Полуобхват и Полуокружность. </w:t>
      </w:r>
      <w:r w:rsidRPr="000B1BB0">
        <w:rPr>
          <w:rFonts w:ascii="Helvetica" w:eastAsia="Times New Roman" w:hAnsi="Helvetica" w:cs="Helvetica"/>
          <w:color w:val="222222"/>
          <w:sz w:val="21"/>
          <w:szCs w:val="21"/>
        </w:rPr>
        <w:t xml:space="preserve">В </w:t>
      </w:r>
      <w:proofErr w:type="spellStart"/>
      <w:r w:rsidRPr="000B1BB0">
        <w:rPr>
          <w:rFonts w:ascii="Helvetica" w:eastAsia="Times New Roman" w:hAnsi="Helvetica" w:cs="Helvetica"/>
          <w:color w:val="222222"/>
          <w:sz w:val="21"/>
          <w:szCs w:val="21"/>
        </w:rPr>
        <w:t>сокращенных</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записях</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тогда</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используют</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сочетание</w:t>
      </w:r>
      <w:proofErr w:type="spellEnd"/>
      <w:r w:rsidRPr="000B1BB0">
        <w:rPr>
          <w:rFonts w:ascii="Helvetica" w:eastAsia="Times New Roman" w:hAnsi="Helvetica" w:cs="Helvetica"/>
          <w:color w:val="222222"/>
          <w:sz w:val="21"/>
          <w:szCs w:val="21"/>
        </w:rPr>
        <w:t xml:space="preserve"> «</w:t>
      </w:r>
      <w:proofErr w:type="spellStart"/>
      <w:r w:rsidRPr="000B1BB0">
        <w:rPr>
          <w:rFonts w:ascii="Helvetica" w:eastAsia="Times New Roman" w:hAnsi="Helvetica" w:cs="Helvetica"/>
          <w:color w:val="222222"/>
          <w:sz w:val="21"/>
          <w:szCs w:val="21"/>
        </w:rPr>
        <w:t>По</w:t>
      </w:r>
      <w:proofErr w:type="spellEnd"/>
      <w:r w:rsidRPr="000B1BB0">
        <w:rPr>
          <w:rFonts w:ascii="Helvetica" w:eastAsia="Times New Roman" w:hAnsi="Helvetica" w:cs="Helvetica"/>
          <w:color w:val="222222"/>
          <w:sz w:val="21"/>
          <w:szCs w:val="21"/>
        </w:rPr>
        <w:t>»</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rPr>
      </w:pPr>
      <w:r>
        <w:rPr>
          <w:rFonts w:ascii="Helvetica" w:eastAsia="Times New Roman" w:hAnsi="Helvetica" w:cs="Helvetica"/>
          <w:noProof/>
          <w:color w:val="222222"/>
          <w:sz w:val="21"/>
          <w:szCs w:val="21"/>
        </w:rPr>
        <w:lastRenderedPageBreak/>
        <w:drawing>
          <wp:inline distT="0" distB="0" distL="0" distR="0">
            <wp:extent cx="7620000" cy="4762500"/>
            <wp:effectExtent l="19050" t="0" r="0" b="0"/>
            <wp:docPr id="6" name="Picture 6" descr="Мерки обхв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рки обхватов"/>
                    <pic:cNvPicPr>
                      <a:picLocks noChangeAspect="1" noChangeArrowheads="1"/>
                    </pic:cNvPicPr>
                  </pic:nvPicPr>
                  <pic:blipFill>
                    <a:blip r:embed="rId10"/>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Окружность груди (Ог или Ог2)</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по выступающим точкам груди, сантиметр должен плотно обхватывать тело.</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Окружность над грудью и под грудью (Ог1 и Ог3)</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над грудью и под грудью, сантиметр должен плотно обхватывать тело.</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Окружность талии (От)</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по намеченной линии талии, сантиметр должен плотно обхватывать тело.</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Окружность бёдер (Об)</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по самым выступающим точкам ягодиц. Если необходимо учесть выступающий живот, приложите к нему вертикально линейку и замер проводите с учетом этого выступа.</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Окружность бедра (Обед)</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в самом широком месте ноги, чуть ниже подъягодичной складки.</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Окружность ноги (Он)</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на 10—15 см выше колена.</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lastRenderedPageBreak/>
        <w:t>Окружность колена (Ок)</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вокруг колена. Для брюк средней ширины ногу следует согнуть, а для узких – распрямить.</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Окружность икры (Ои)</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в самой широкой части икроножной мышцы</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Окружность шеи (Ош)</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вокруг основания шеи, спереди – над яремной впадиной.</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Окружность запястья (Оз)</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вокруг основания кисти.</w:t>
      </w:r>
    </w:p>
    <w:p w:rsidR="00680A25" w:rsidRPr="000B1BB0" w:rsidRDefault="00680A25" w:rsidP="00680A25">
      <w:pPr>
        <w:shd w:val="clear" w:color="auto" w:fill="FFFFFF"/>
        <w:spacing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b/>
          <w:bCs/>
          <w:color w:val="222222"/>
          <w:sz w:val="21"/>
          <w:szCs w:val="21"/>
          <w:lang w:val="ru-RU"/>
        </w:rPr>
        <w:t>Окружность плеча (Оп)</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 замер проводите вокруг самой широкой части руки (вверху, опустив руку вниз).</w:t>
      </w:r>
    </w:p>
    <w:p w:rsidR="00680A25" w:rsidRPr="000B1BB0" w:rsidRDefault="00680A25" w:rsidP="00680A25">
      <w:pPr>
        <w:shd w:val="clear" w:color="auto" w:fill="FFFFFF"/>
        <w:spacing w:before="600" w:after="300" w:line="240" w:lineRule="auto"/>
        <w:outlineLvl w:val="2"/>
        <w:rPr>
          <w:rFonts w:ascii="Helvetica" w:eastAsia="Times New Roman" w:hAnsi="Helvetica" w:cs="Helvetica"/>
          <w:b/>
          <w:bCs/>
          <w:color w:val="222222"/>
          <w:sz w:val="30"/>
          <w:szCs w:val="30"/>
          <w:lang w:val="ru-RU"/>
        </w:rPr>
      </w:pPr>
      <w:r w:rsidRPr="000B1BB0">
        <w:rPr>
          <w:rFonts w:ascii="Helvetica" w:eastAsia="Times New Roman" w:hAnsi="Helvetica" w:cs="Helvetica"/>
          <w:b/>
          <w:bCs/>
          <w:color w:val="222222"/>
          <w:sz w:val="30"/>
          <w:szCs w:val="30"/>
          <w:lang w:val="ru-RU"/>
        </w:rPr>
        <w:t>Прибавки на свободное облегание</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Если Вы будете строить выкройку самостоятельно, Вам необходимо будет учитывать прибавки на свободное облегание. Это не постоянные значения, для каждого типа одежды есть своя прибавка, которая также зависит от того, какой силуэт Вы хотите получить:</w:t>
      </w:r>
      <w:r w:rsidRPr="000B1BB0">
        <w:rPr>
          <w:rFonts w:ascii="Helvetica" w:eastAsia="Times New Roman" w:hAnsi="Helvetica" w:cs="Helvetica"/>
          <w:color w:val="222222"/>
          <w:sz w:val="21"/>
          <w:szCs w:val="21"/>
        </w:rPr>
        <w:t> </w:t>
      </w:r>
      <w:r w:rsidRPr="000B1BB0">
        <w:rPr>
          <w:rFonts w:ascii="Helvetica" w:eastAsia="Times New Roman" w:hAnsi="Helvetica" w:cs="Helvetica"/>
          <w:b/>
          <w:bCs/>
          <w:color w:val="222222"/>
          <w:sz w:val="21"/>
          <w:szCs w:val="21"/>
          <w:lang w:val="ru-RU"/>
        </w:rPr>
        <w:t>прилегающий</w:t>
      </w:r>
      <w:r w:rsidRPr="000B1BB0">
        <w:rPr>
          <w:rFonts w:ascii="Helvetica" w:eastAsia="Times New Roman" w:hAnsi="Helvetica" w:cs="Helvetica"/>
          <w:color w:val="222222"/>
          <w:sz w:val="21"/>
          <w:szCs w:val="21"/>
          <w:lang w:val="ru-RU"/>
        </w:rPr>
        <w:t>,</w:t>
      </w:r>
      <w:r w:rsidRPr="000B1BB0">
        <w:rPr>
          <w:rFonts w:ascii="Helvetica" w:eastAsia="Times New Roman" w:hAnsi="Helvetica" w:cs="Helvetica"/>
          <w:color w:val="222222"/>
          <w:sz w:val="21"/>
          <w:szCs w:val="21"/>
        </w:rPr>
        <w:t> </w:t>
      </w:r>
      <w:r w:rsidRPr="000B1BB0">
        <w:rPr>
          <w:rFonts w:ascii="Helvetica" w:eastAsia="Times New Roman" w:hAnsi="Helvetica" w:cs="Helvetica"/>
          <w:b/>
          <w:bCs/>
          <w:color w:val="222222"/>
          <w:sz w:val="21"/>
          <w:szCs w:val="21"/>
          <w:lang w:val="ru-RU"/>
        </w:rPr>
        <w:t>свободный</w:t>
      </w:r>
      <w:r w:rsidRPr="000B1BB0">
        <w:rPr>
          <w:rFonts w:ascii="Helvetica" w:eastAsia="Times New Roman" w:hAnsi="Helvetica" w:cs="Helvetica"/>
          <w:color w:val="222222"/>
          <w:sz w:val="21"/>
          <w:szCs w:val="21"/>
        </w:rPr>
        <w:t> </w:t>
      </w:r>
      <w:r w:rsidRPr="000B1BB0">
        <w:rPr>
          <w:rFonts w:ascii="Helvetica" w:eastAsia="Times New Roman" w:hAnsi="Helvetica" w:cs="Helvetica"/>
          <w:color w:val="222222"/>
          <w:sz w:val="21"/>
          <w:szCs w:val="21"/>
          <w:lang w:val="ru-RU"/>
        </w:rPr>
        <w:t>или</w:t>
      </w:r>
      <w:r w:rsidRPr="000B1BB0">
        <w:rPr>
          <w:rFonts w:ascii="Helvetica" w:eastAsia="Times New Roman" w:hAnsi="Helvetica" w:cs="Helvetica"/>
          <w:color w:val="222222"/>
          <w:sz w:val="21"/>
          <w:szCs w:val="21"/>
        </w:rPr>
        <w:t> </w:t>
      </w:r>
      <w:r w:rsidRPr="000B1BB0">
        <w:rPr>
          <w:rFonts w:ascii="Helvetica" w:eastAsia="Times New Roman" w:hAnsi="Helvetica" w:cs="Helvetica"/>
          <w:b/>
          <w:bCs/>
          <w:color w:val="222222"/>
          <w:sz w:val="21"/>
          <w:szCs w:val="21"/>
          <w:lang w:val="ru-RU"/>
        </w:rPr>
        <w:t>полуприлегающий</w:t>
      </w:r>
      <w:r w:rsidRPr="000B1BB0">
        <w:rPr>
          <w:rFonts w:ascii="Helvetica" w:eastAsia="Times New Roman" w:hAnsi="Helvetica" w:cs="Helvetica"/>
          <w:color w:val="222222"/>
          <w:sz w:val="21"/>
          <w:szCs w:val="21"/>
          <w:lang w:val="ru-RU"/>
        </w:rPr>
        <w:t>.</w:t>
      </w:r>
    </w:p>
    <w:p w:rsidR="00680A25" w:rsidRPr="000B1BB0"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sidRPr="000B1BB0">
        <w:rPr>
          <w:rFonts w:ascii="Helvetica" w:eastAsia="Times New Roman" w:hAnsi="Helvetica" w:cs="Helvetica"/>
          <w:color w:val="222222"/>
          <w:sz w:val="21"/>
          <w:szCs w:val="21"/>
          <w:lang w:val="ru-RU"/>
        </w:rPr>
        <w:t>Предлагаем Вам таблицу прибавок на свободное облегание для всех трёх силуэтов.</w:t>
      </w:r>
    </w:p>
    <w:p w:rsidR="00680A25" w:rsidRDefault="00680A25" w:rsidP="00680A25">
      <w:pPr>
        <w:shd w:val="clear" w:color="auto" w:fill="FFFFFF"/>
        <w:spacing w:before="210" w:after="0" w:line="240" w:lineRule="auto"/>
        <w:rPr>
          <w:rFonts w:ascii="Helvetica" w:eastAsia="Times New Roman" w:hAnsi="Helvetica" w:cs="Helvetica"/>
          <w:color w:val="222222"/>
          <w:sz w:val="21"/>
          <w:szCs w:val="21"/>
          <w:lang w:val="ru-RU"/>
        </w:rPr>
      </w:pPr>
      <w:r>
        <w:rPr>
          <w:rFonts w:ascii="Helvetica" w:eastAsia="Times New Roman" w:hAnsi="Helvetica" w:cs="Helvetica"/>
          <w:noProof/>
          <w:color w:val="222222"/>
          <w:sz w:val="21"/>
          <w:szCs w:val="21"/>
        </w:rPr>
        <w:drawing>
          <wp:inline distT="0" distB="0" distL="0" distR="0">
            <wp:extent cx="7620000" cy="3733800"/>
            <wp:effectExtent l="19050" t="0" r="0" b="0"/>
            <wp:docPr id="7" name="Picture 7" descr="Для рассчёта приба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ля рассчёта прибавок"/>
                    <pic:cNvPicPr>
                      <a:picLocks noChangeAspect="1" noChangeArrowheads="1"/>
                    </pic:cNvPicPr>
                  </pic:nvPicPr>
                  <pic:blipFill>
                    <a:blip r:embed="rId11"/>
                    <a:srcRect/>
                    <a:stretch>
                      <a:fillRect/>
                    </a:stretch>
                  </pic:blipFill>
                  <pic:spPr bwMode="auto">
                    <a:xfrm>
                      <a:off x="0" y="0"/>
                      <a:ext cx="7620000" cy="3733800"/>
                    </a:xfrm>
                    <a:prstGeom prst="rect">
                      <a:avLst/>
                    </a:prstGeom>
                    <a:noFill/>
                    <a:ln w="9525">
                      <a:noFill/>
                      <a:miter lim="800000"/>
                      <a:headEnd/>
                      <a:tailEnd/>
                    </a:ln>
                  </pic:spPr>
                </pic:pic>
              </a:graphicData>
            </a:graphic>
          </wp:inline>
        </w:drawing>
      </w:r>
    </w:p>
    <w:p w:rsidR="003A1D91" w:rsidRDefault="003A1D91">
      <w:pPr>
        <w:rPr>
          <w:lang w:val="ru-RU"/>
        </w:rPr>
      </w:pPr>
    </w:p>
    <w:p w:rsidR="0094472E" w:rsidRDefault="0094472E">
      <w:pPr>
        <w:rPr>
          <w:lang w:val="ru-RU"/>
        </w:rPr>
      </w:pPr>
      <w:r>
        <w:rPr>
          <w:noProof/>
        </w:rPr>
        <w:lastRenderedPageBreak/>
        <w:drawing>
          <wp:inline distT="0" distB="0" distL="0" distR="0">
            <wp:extent cx="9048750" cy="6791325"/>
            <wp:effectExtent l="19050" t="0" r="0" b="0"/>
            <wp:docPr id="8" name="Picture 1" descr="C:\Users\Lena\Desktop\снятие мерок\d7ca436cb8c2bd68895087ae8de3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esktop\снятие мерок\d7ca436cb8c2bd68895087ae8de35011.jpg"/>
                    <pic:cNvPicPr>
                      <a:picLocks noChangeAspect="1" noChangeArrowheads="1"/>
                    </pic:cNvPicPr>
                  </pic:nvPicPr>
                  <pic:blipFill>
                    <a:blip r:embed="rId12"/>
                    <a:srcRect/>
                    <a:stretch>
                      <a:fillRect/>
                    </a:stretch>
                  </pic:blipFill>
                  <pic:spPr bwMode="auto">
                    <a:xfrm>
                      <a:off x="0" y="0"/>
                      <a:ext cx="9048750" cy="6791325"/>
                    </a:xfrm>
                    <a:prstGeom prst="rect">
                      <a:avLst/>
                    </a:prstGeom>
                    <a:noFill/>
                    <a:ln w="9525">
                      <a:noFill/>
                      <a:miter lim="800000"/>
                      <a:headEnd/>
                      <a:tailEnd/>
                    </a:ln>
                  </pic:spPr>
                </pic:pic>
              </a:graphicData>
            </a:graphic>
          </wp:inline>
        </w:drawing>
      </w:r>
    </w:p>
    <w:p w:rsidR="0094472E" w:rsidRDefault="007D0BFB">
      <w:pPr>
        <w:rPr>
          <w:lang w:val="ru-RU"/>
        </w:rPr>
      </w:pPr>
      <w:r>
        <w:rPr>
          <w:noProof/>
        </w:rPr>
        <w:lastRenderedPageBreak/>
        <w:drawing>
          <wp:inline distT="0" distB="0" distL="0" distR="0">
            <wp:extent cx="9144000" cy="6858000"/>
            <wp:effectExtent l="19050" t="0" r="0" b="0"/>
            <wp:docPr id="9" name="Picture 2" descr="C:\Users\Lena\Desktop\снятие мерок\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Desktop\снятие мерок\img5.jpg"/>
                    <pic:cNvPicPr>
                      <a:picLocks noChangeAspect="1" noChangeArrowheads="1"/>
                    </pic:cNvPicPr>
                  </pic:nvPicPr>
                  <pic:blipFill>
                    <a:blip r:embed="rId13"/>
                    <a:srcRect/>
                    <a:stretch>
                      <a:fillRect/>
                    </a:stretch>
                  </pic:blipFill>
                  <pic:spPr bwMode="auto">
                    <a:xfrm>
                      <a:off x="0" y="0"/>
                      <a:ext cx="9144000" cy="6858000"/>
                    </a:xfrm>
                    <a:prstGeom prst="rect">
                      <a:avLst/>
                    </a:prstGeom>
                    <a:noFill/>
                    <a:ln w="9525">
                      <a:noFill/>
                      <a:miter lim="800000"/>
                      <a:headEnd/>
                      <a:tailEnd/>
                    </a:ln>
                  </pic:spPr>
                </pic:pic>
              </a:graphicData>
            </a:graphic>
          </wp:inline>
        </w:drawing>
      </w:r>
    </w:p>
    <w:p w:rsidR="007D0BFB" w:rsidRDefault="007D0BFB">
      <w:pPr>
        <w:rPr>
          <w:lang w:val="ru-RU"/>
        </w:rPr>
      </w:pPr>
      <w:r>
        <w:rPr>
          <w:noProof/>
        </w:rPr>
        <w:lastRenderedPageBreak/>
        <w:drawing>
          <wp:inline distT="0" distB="0" distL="0" distR="0">
            <wp:extent cx="5711190" cy="5550535"/>
            <wp:effectExtent l="19050" t="0" r="3810" b="0"/>
            <wp:docPr id="10" name="Picture 3" descr="C:\Users\Lena\Desktop\снятие мерок\merki-600x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Desktop\снятие мерок\merki-600x582.png"/>
                    <pic:cNvPicPr>
                      <a:picLocks noChangeAspect="1" noChangeArrowheads="1"/>
                    </pic:cNvPicPr>
                  </pic:nvPicPr>
                  <pic:blipFill>
                    <a:blip r:embed="rId14"/>
                    <a:srcRect/>
                    <a:stretch>
                      <a:fillRect/>
                    </a:stretch>
                  </pic:blipFill>
                  <pic:spPr bwMode="auto">
                    <a:xfrm>
                      <a:off x="0" y="0"/>
                      <a:ext cx="5711190" cy="5550535"/>
                    </a:xfrm>
                    <a:prstGeom prst="rect">
                      <a:avLst/>
                    </a:prstGeom>
                    <a:noFill/>
                    <a:ln w="9525">
                      <a:noFill/>
                      <a:miter lim="800000"/>
                      <a:headEnd/>
                      <a:tailEnd/>
                    </a:ln>
                  </pic:spPr>
                </pic:pic>
              </a:graphicData>
            </a:graphic>
          </wp:inline>
        </w:drawing>
      </w:r>
    </w:p>
    <w:p w:rsidR="007D0BFB" w:rsidRDefault="007D0BFB">
      <w:pPr>
        <w:rPr>
          <w:lang w:val="ru-RU"/>
        </w:rPr>
      </w:pPr>
    </w:p>
    <w:p w:rsidR="007D0BFB" w:rsidRPr="008537A8" w:rsidRDefault="007D0BFB" w:rsidP="007D0BFB">
      <w:pPr>
        <w:pStyle w:val="c1"/>
        <w:shd w:val="clear" w:color="auto" w:fill="FFFFFF"/>
        <w:spacing w:before="0" w:beforeAutospacing="0" w:after="0" w:afterAutospacing="0"/>
        <w:ind w:left="360"/>
        <w:jc w:val="center"/>
        <w:rPr>
          <w:rFonts w:ascii="Arial" w:hAnsi="Arial" w:cs="Arial"/>
          <w:color w:val="666666"/>
          <w:sz w:val="23"/>
          <w:szCs w:val="23"/>
          <w:lang w:val="ru-RU"/>
        </w:rPr>
      </w:pPr>
      <w:r>
        <w:rPr>
          <w:rStyle w:val="c0"/>
          <w:color w:val="666666"/>
          <w:sz w:val="28"/>
          <w:szCs w:val="28"/>
          <w:lang w:val="ru-RU"/>
        </w:rPr>
        <w:t>СПАСИБО!   ЖЕЛАЮ  ЗДОРОВЬЯ  И  ХОРОШЕГО  НАСТРОЕНИЯ!</w:t>
      </w:r>
    </w:p>
    <w:p w:rsidR="007D0BFB" w:rsidRPr="00680A25" w:rsidRDefault="007D0BFB">
      <w:pPr>
        <w:rPr>
          <w:lang w:val="ru-RU"/>
        </w:rPr>
      </w:pPr>
    </w:p>
    <w:sectPr w:rsidR="007D0BFB" w:rsidRPr="00680A25" w:rsidSect="00680A25">
      <w:pgSz w:w="15840" w:h="12240"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697BA3"/>
    <w:multiLevelType w:val="multilevel"/>
    <w:tmpl w:val="CC82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20"/>
  <w:drawingGridHorizontalSpacing w:val="110"/>
  <w:displayHorizontalDrawingGridEvery w:val="2"/>
  <w:characterSpacingControl w:val="doNotCompress"/>
  <w:compat/>
  <w:rsids>
    <w:rsidRoot w:val="00680A25"/>
    <w:rsid w:val="003A1D91"/>
    <w:rsid w:val="00680A25"/>
    <w:rsid w:val="007D0BFB"/>
    <w:rsid w:val="0094472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A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0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A25"/>
    <w:rPr>
      <w:rFonts w:ascii="Tahoma" w:hAnsi="Tahoma" w:cs="Tahoma"/>
      <w:sz w:val="16"/>
      <w:szCs w:val="16"/>
    </w:rPr>
  </w:style>
  <w:style w:type="paragraph" w:customStyle="1" w:styleId="c1">
    <w:name w:val="c1"/>
    <w:basedOn w:val="Normal"/>
    <w:rsid w:val="007D0B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DefaultParagraphFont"/>
    <w:rsid w:val="007D0BF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1017</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2</cp:revision>
  <dcterms:created xsi:type="dcterms:W3CDTF">2020-05-24T20:12:00Z</dcterms:created>
  <dcterms:modified xsi:type="dcterms:W3CDTF">2020-05-24T20:24:00Z</dcterms:modified>
</cp:coreProperties>
</file>