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B4" w:rsidRDefault="00B50CB4" w:rsidP="00B50CB4">
      <w:pPr>
        <w:spacing w:after="150" w:line="240" w:lineRule="auto"/>
        <w:jc w:val="both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25</w:t>
      </w:r>
      <w:r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.05.2020</w:t>
      </w:r>
    </w:p>
    <w:p w:rsidR="00B50CB4" w:rsidRDefault="00B50CB4" w:rsidP="00B50CB4">
      <w:pPr>
        <w:spacing w:after="150" w:line="240" w:lineRule="auto"/>
        <w:jc w:val="both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Геометрия, 8 – Г</w:t>
      </w:r>
    </w:p>
    <w:p w:rsidR="00B50CB4" w:rsidRDefault="00B50CB4" w:rsidP="00B50CB4">
      <w:pPr>
        <w:spacing w:after="150" w:line="240" w:lineRule="auto"/>
        <w:jc w:val="both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Тема: Повторение.</w:t>
      </w:r>
    </w:p>
    <w:p w:rsidR="00B50CB4" w:rsidRDefault="00B50CB4" w:rsidP="00B50CB4">
      <w:pPr>
        <w:spacing w:after="150" w:line="240" w:lineRule="auto"/>
        <w:jc w:val="both"/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Ребята, с целью повторения курса геометрии за 8 класс предлагаю вам решить следующие задания, которые выбраны из открытого банка заданий для подготовки к ГИА 2020 по математике:</w:t>
      </w:r>
    </w:p>
    <w:p w:rsidR="00B50CB4" w:rsidRPr="005A70C3" w:rsidRDefault="00B50CB4" w:rsidP="00B50CB4">
      <w:pPr>
        <w:spacing w:after="15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A70C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1. Периметр параллелограмма равен 26. Одна сторона параллелограмма на 5 больше другой стороны. Найдите меньшую сторону параллелограмма.</w:t>
      </w:r>
    </w:p>
    <w:tbl>
      <w:tblPr>
        <w:tblW w:w="4728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604"/>
        <w:gridCol w:w="1124"/>
      </w:tblGrid>
      <w:tr w:rsidR="00B50CB4" w:rsidRPr="005A70C3" w:rsidTr="00EE47E5">
        <w:trPr>
          <w:trHeight w:val="48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CB4" w:rsidRPr="005A70C3" w:rsidRDefault="00B50CB4" w:rsidP="00EE47E5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5A70C3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t>2. Найдите угол</w:t>
            </w:r>
            <w:proofErr w:type="gramStart"/>
            <w:r w:rsidRPr="005A70C3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5A70C3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t>, если угол А = 62˚.</w:t>
            </w:r>
          </w:p>
          <w:p w:rsidR="00B50CB4" w:rsidRPr="005A70C3" w:rsidRDefault="00B50CB4" w:rsidP="00EE47E5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5A70C3">
              <w:rPr>
                <w:rFonts w:ascii="&amp;quot" w:eastAsia="Times New Roman" w:hAnsi="&amp;quot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5D2CD6FA" wp14:editId="1C40139B">
                  <wp:simplePos x="0" y="0"/>
                  <wp:positionH relativeFrom="column">
                    <wp:posOffset>327660</wp:posOffset>
                  </wp:positionH>
                  <wp:positionV relativeFrom="line">
                    <wp:posOffset>52070</wp:posOffset>
                  </wp:positionV>
                  <wp:extent cx="962025" cy="781050"/>
                  <wp:effectExtent l="0" t="0" r="9525" b="0"/>
                  <wp:wrapSquare wrapText="bothSides"/>
                  <wp:docPr id="1" name="Рисунок 1" descr="https://fsd.multiurok.ru/html/2017/11/20/s_5a1316a62cf27/749069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7/11/20/s_5a1316a62cf27/749069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0CB4" w:rsidRPr="005A70C3" w:rsidRDefault="00B50CB4" w:rsidP="00EE47E5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</w:p>
          <w:p w:rsidR="00B50CB4" w:rsidRPr="005A70C3" w:rsidRDefault="00B50CB4" w:rsidP="00EE47E5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</w:p>
          <w:p w:rsidR="00B50CB4" w:rsidRPr="005A70C3" w:rsidRDefault="00B50CB4" w:rsidP="00EE47E5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CB4" w:rsidRPr="005A70C3" w:rsidRDefault="00B50CB4" w:rsidP="00EE47E5">
            <w:pPr>
              <w:spacing w:after="15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50CB4" w:rsidRPr="005A70C3" w:rsidRDefault="00B50CB4" w:rsidP="00B50CB4">
      <w:pPr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A70C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3. В равнобедренном треугольнике боковая сторона равна 10 см и основание равно 12 см.</w:t>
      </w:r>
    </w:p>
    <w:p w:rsidR="00B50CB4" w:rsidRPr="005A70C3" w:rsidRDefault="00B50CB4" w:rsidP="00B50CB4">
      <w:pPr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Найдите </w:t>
      </w:r>
      <w:r w:rsidRPr="005A70C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высоту треугольника, провед</w:t>
      </w:r>
      <w:r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енную к его основанию, и </w:t>
      </w:r>
      <w:r w:rsidRPr="005A70C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площадь треугольника.</w:t>
      </w:r>
    </w:p>
    <w:p w:rsidR="00B50CB4" w:rsidRPr="005A70C3" w:rsidRDefault="00B50CB4" w:rsidP="00B50CB4">
      <w:pPr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B50CB4" w:rsidRPr="005A70C3" w:rsidRDefault="00B50CB4" w:rsidP="00B50CB4">
      <w:pPr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A70C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4. </w:t>
      </w:r>
      <w:r w:rsidRPr="005A70C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Укажите в ответе номера верных утверждений</w:t>
      </w:r>
      <w:r w:rsidRPr="005A70C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50CB4" w:rsidRPr="005A70C3" w:rsidRDefault="00B50CB4" w:rsidP="00B50CB4">
      <w:pPr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proofErr w:type="gramStart"/>
      <w:r w:rsidRPr="005A70C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1) Через точку, не лежащую на данной прямой, можно провести прямую, параллельную этой прямой.</w:t>
      </w:r>
      <w:proofErr w:type="gramEnd"/>
    </w:p>
    <w:p w:rsidR="00B50CB4" w:rsidRPr="005A70C3" w:rsidRDefault="00B50CB4" w:rsidP="00B50CB4">
      <w:pPr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A70C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2) Если две стороны и угол одного треугольника соответственно равны двум сторонам и углу другого треугольника, то такие треугольники равны.</w:t>
      </w:r>
    </w:p>
    <w:p w:rsidR="00B50CB4" w:rsidRPr="005A70C3" w:rsidRDefault="00B50CB4" w:rsidP="00B50CB4">
      <w:pPr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A70C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3) Косинусом острого угла прямоугольного треугольника называется отношение противолежащего катета к гипотенузе.</w:t>
      </w:r>
    </w:p>
    <w:p w:rsidR="00B50CB4" w:rsidRPr="005A70C3" w:rsidRDefault="00B50CB4" w:rsidP="00B50CB4">
      <w:pPr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5A70C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4) Если в ромбе один из углов равен 90˚, то такой ромб – квадрат.</w:t>
      </w:r>
    </w:p>
    <w:p w:rsidR="00B50CB4" w:rsidRPr="005A70C3" w:rsidRDefault="00B50CB4" w:rsidP="00B50CB4">
      <w:pPr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B50CB4" w:rsidRPr="005A70C3" w:rsidRDefault="00B50CB4" w:rsidP="00B50CB4">
      <w:pPr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5.</w:t>
      </w:r>
      <w:r w:rsidRPr="005A70C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На сторонах АС и АВ треугольника АВС отмечены соответственно точки В</w:t>
      </w:r>
      <w:proofErr w:type="gramStart"/>
      <w:r w:rsidRPr="005A70C3">
        <w:rPr>
          <w:rFonts w:ascii="&amp;quot" w:eastAsia="Times New Roman" w:hAnsi="&amp;quot" w:cs="Times New Roman"/>
          <w:color w:val="000000"/>
          <w:sz w:val="16"/>
          <w:szCs w:val="16"/>
          <w:vertAlign w:val="subscript"/>
          <w:lang w:eastAsia="ru-RU"/>
        </w:rPr>
        <w:t>1</w:t>
      </w:r>
      <w:proofErr w:type="gramEnd"/>
      <w:r w:rsidRPr="005A70C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и С</w:t>
      </w:r>
      <w:r w:rsidRPr="005A70C3">
        <w:rPr>
          <w:rFonts w:ascii="&amp;quot" w:eastAsia="Times New Roman" w:hAnsi="&amp;quot" w:cs="Times New Roman"/>
          <w:color w:val="000000"/>
          <w:sz w:val="16"/>
          <w:szCs w:val="16"/>
          <w:vertAlign w:val="subscript"/>
          <w:lang w:eastAsia="ru-RU"/>
        </w:rPr>
        <w:t>1</w:t>
      </w:r>
      <w:r w:rsidRPr="005A70C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. Известно, что АВ</w:t>
      </w:r>
      <w:proofErr w:type="gramStart"/>
      <w:r w:rsidRPr="005A70C3">
        <w:rPr>
          <w:rFonts w:ascii="&amp;quot" w:eastAsia="Times New Roman" w:hAnsi="&amp;quot" w:cs="Times New Roman"/>
          <w:color w:val="000000"/>
          <w:sz w:val="16"/>
          <w:szCs w:val="16"/>
          <w:vertAlign w:val="subscript"/>
          <w:lang w:eastAsia="ru-RU"/>
        </w:rPr>
        <w:t>1</w:t>
      </w:r>
      <w:proofErr w:type="gramEnd"/>
      <w:r w:rsidRPr="005A70C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= 3 см, В</w:t>
      </w:r>
      <w:r w:rsidRPr="005A70C3">
        <w:rPr>
          <w:rFonts w:ascii="&amp;quot" w:eastAsia="Times New Roman" w:hAnsi="&amp;quot" w:cs="Times New Roman"/>
          <w:color w:val="000000"/>
          <w:sz w:val="16"/>
          <w:szCs w:val="16"/>
          <w:vertAlign w:val="subscript"/>
          <w:lang w:eastAsia="ru-RU"/>
        </w:rPr>
        <w:t>1</w:t>
      </w:r>
      <w:r w:rsidRPr="005A70C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С = 17 см, АС</w:t>
      </w:r>
      <w:r w:rsidRPr="005A70C3">
        <w:rPr>
          <w:rFonts w:ascii="&amp;quot" w:eastAsia="Times New Roman" w:hAnsi="&amp;quot" w:cs="Times New Roman"/>
          <w:color w:val="000000"/>
          <w:sz w:val="16"/>
          <w:szCs w:val="16"/>
          <w:vertAlign w:val="subscript"/>
          <w:lang w:eastAsia="ru-RU"/>
        </w:rPr>
        <w:t>1</w:t>
      </w:r>
      <w:r w:rsidRPr="005A70C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= 5 см, С</w:t>
      </w:r>
      <w:r w:rsidRPr="005A70C3">
        <w:rPr>
          <w:rFonts w:ascii="&amp;quot" w:eastAsia="Times New Roman" w:hAnsi="&amp;quot" w:cs="Times New Roman"/>
          <w:color w:val="000000"/>
          <w:sz w:val="16"/>
          <w:szCs w:val="16"/>
          <w:vertAlign w:val="subscript"/>
          <w:lang w:eastAsia="ru-RU"/>
        </w:rPr>
        <w:t>1</w:t>
      </w:r>
      <w:r w:rsidRPr="005A70C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В = 7см. Докажите, что треугольники АВС и АВ</w:t>
      </w:r>
      <w:r w:rsidRPr="005A70C3">
        <w:rPr>
          <w:rFonts w:ascii="&amp;quot" w:eastAsia="Times New Roman" w:hAnsi="&amp;quot" w:cs="Times New Roman"/>
          <w:color w:val="000000"/>
          <w:sz w:val="16"/>
          <w:szCs w:val="16"/>
          <w:vertAlign w:val="subscript"/>
          <w:lang w:eastAsia="ru-RU"/>
        </w:rPr>
        <w:t>1</w:t>
      </w:r>
      <w:r w:rsidRPr="005A70C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С</w:t>
      </w:r>
      <w:r w:rsidRPr="005A70C3">
        <w:rPr>
          <w:rFonts w:ascii="&amp;quot" w:eastAsia="Times New Roman" w:hAnsi="&amp;quot" w:cs="Times New Roman"/>
          <w:color w:val="000000"/>
          <w:sz w:val="16"/>
          <w:szCs w:val="16"/>
          <w:vertAlign w:val="subscript"/>
          <w:lang w:eastAsia="ru-RU"/>
        </w:rPr>
        <w:t>1</w:t>
      </w:r>
      <w:r w:rsidRPr="005A70C3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подобны.</w:t>
      </w:r>
    </w:p>
    <w:p w:rsidR="00B50CB4" w:rsidRDefault="00B50CB4" w:rsidP="00B50CB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E1DCB">
        <w:rPr>
          <w:rFonts w:ascii="Times New Roman" w:hAnsi="Times New Roman" w:cs="Times New Roman"/>
          <w:color w:val="FF0000"/>
          <w:sz w:val="28"/>
          <w:szCs w:val="28"/>
        </w:rPr>
        <w:t>Ребята, если возникнут вопросы по выполнению заданий, то получить ответ вы можете, обратившись ко мне в сети ВК с 15.00 до 17.00</w:t>
      </w:r>
    </w:p>
    <w:p w:rsidR="00B50CB4" w:rsidRDefault="00B50CB4" w:rsidP="00B50CB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50CB4" w:rsidRPr="00B50CB4" w:rsidRDefault="00B50CB4" w:rsidP="00B50CB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0CB4">
        <w:rPr>
          <w:rFonts w:ascii="Times New Roman" w:hAnsi="Times New Roman" w:cs="Times New Roman"/>
          <w:b/>
          <w:sz w:val="20"/>
          <w:szCs w:val="20"/>
          <w:u w:val="single"/>
        </w:rPr>
        <w:t>Ответы и указания:</w:t>
      </w:r>
    </w:p>
    <w:p w:rsidR="00B50CB4" w:rsidRPr="00B50CB4" w:rsidRDefault="00B50CB4" w:rsidP="00B50CB4">
      <w:pPr>
        <w:rPr>
          <w:rFonts w:ascii="Times New Roman" w:hAnsi="Times New Roman" w:cs="Times New Roman"/>
          <w:sz w:val="20"/>
          <w:szCs w:val="20"/>
        </w:rPr>
      </w:pPr>
      <w:r w:rsidRPr="00B50CB4">
        <w:rPr>
          <w:rFonts w:ascii="Times New Roman" w:hAnsi="Times New Roman" w:cs="Times New Roman"/>
          <w:sz w:val="20"/>
          <w:szCs w:val="20"/>
        </w:rPr>
        <w:t>№1. 4см</w:t>
      </w:r>
    </w:p>
    <w:p w:rsidR="00B50CB4" w:rsidRPr="00B50CB4" w:rsidRDefault="00B50CB4" w:rsidP="00B50CB4">
      <w:pPr>
        <w:rPr>
          <w:rFonts w:ascii="Times New Roman" w:hAnsi="Times New Roman" w:cs="Times New Roman"/>
          <w:sz w:val="20"/>
          <w:szCs w:val="20"/>
        </w:rPr>
      </w:pPr>
      <w:r w:rsidRPr="00B50CB4">
        <w:rPr>
          <w:rFonts w:ascii="Times New Roman" w:hAnsi="Times New Roman" w:cs="Times New Roman"/>
          <w:sz w:val="20"/>
          <w:szCs w:val="20"/>
        </w:rPr>
        <w:t>№2. 28</w:t>
      </w:r>
      <w:r w:rsidRPr="00B50CB4">
        <w:rPr>
          <w:rFonts w:ascii="Times New Roman" w:hAnsi="Times New Roman" w:cs="Times New Roman"/>
          <w:sz w:val="20"/>
          <w:szCs w:val="20"/>
          <w:vertAlign w:val="superscript"/>
        </w:rPr>
        <w:t>0</w:t>
      </w:r>
    </w:p>
    <w:p w:rsidR="00B50CB4" w:rsidRPr="00B50CB4" w:rsidRDefault="00B50CB4" w:rsidP="00B50CB4">
      <w:pPr>
        <w:rPr>
          <w:rFonts w:ascii="Times New Roman" w:hAnsi="Times New Roman" w:cs="Times New Roman"/>
          <w:sz w:val="20"/>
          <w:szCs w:val="20"/>
        </w:rPr>
      </w:pPr>
      <w:r w:rsidRPr="00B50CB4">
        <w:rPr>
          <w:rFonts w:ascii="Times New Roman" w:hAnsi="Times New Roman" w:cs="Times New Roman"/>
          <w:sz w:val="20"/>
          <w:szCs w:val="20"/>
        </w:rPr>
        <w:t>№3. 8см, 48 см</w:t>
      </w:r>
      <w:proofErr w:type="gramStart"/>
      <w:r w:rsidRPr="00B50CB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B50CB4" w:rsidRPr="00B50CB4" w:rsidRDefault="00B50CB4" w:rsidP="00B50CB4">
      <w:pPr>
        <w:rPr>
          <w:rFonts w:ascii="Times New Roman" w:hAnsi="Times New Roman" w:cs="Times New Roman"/>
          <w:sz w:val="20"/>
          <w:szCs w:val="20"/>
        </w:rPr>
      </w:pPr>
      <w:r w:rsidRPr="00B50CB4">
        <w:rPr>
          <w:rFonts w:ascii="Times New Roman" w:hAnsi="Times New Roman" w:cs="Times New Roman"/>
          <w:sz w:val="20"/>
          <w:szCs w:val="20"/>
        </w:rPr>
        <w:t>№4. (1), (4)</w:t>
      </w:r>
    </w:p>
    <w:p w:rsidR="00B50CB4" w:rsidRPr="00B50CB4" w:rsidRDefault="00B50CB4" w:rsidP="00B50CB4">
      <w:pPr>
        <w:rPr>
          <w:rFonts w:ascii="Times New Roman" w:hAnsi="Times New Roman" w:cs="Times New Roman"/>
          <w:sz w:val="20"/>
          <w:szCs w:val="20"/>
        </w:rPr>
      </w:pPr>
      <w:r w:rsidRPr="00B50CB4">
        <w:rPr>
          <w:rFonts w:ascii="Times New Roman" w:hAnsi="Times New Roman" w:cs="Times New Roman"/>
          <w:sz w:val="20"/>
          <w:szCs w:val="20"/>
        </w:rPr>
        <w:t>№5. Указание: проверьте правильность отношения АВ</w:t>
      </w:r>
      <w:proofErr w:type="gramStart"/>
      <w:r w:rsidRPr="00B50CB4">
        <w:rPr>
          <w:rFonts w:ascii="Times New Roman" w:hAnsi="Times New Roman" w:cs="Times New Roman"/>
          <w:sz w:val="20"/>
          <w:szCs w:val="20"/>
        </w:rPr>
        <w:t>:А</w:t>
      </w:r>
      <w:proofErr w:type="gramEnd"/>
      <w:r w:rsidRPr="00B50CB4">
        <w:rPr>
          <w:rFonts w:ascii="Times New Roman" w:hAnsi="Times New Roman" w:cs="Times New Roman"/>
          <w:sz w:val="20"/>
          <w:szCs w:val="20"/>
        </w:rPr>
        <w:t>В</w:t>
      </w:r>
      <w:r w:rsidRPr="00B50CB4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B50CB4">
        <w:rPr>
          <w:rFonts w:ascii="Times New Roman" w:hAnsi="Times New Roman" w:cs="Times New Roman"/>
          <w:sz w:val="20"/>
          <w:szCs w:val="20"/>
        </w:rPr>
        <w:t>=АС:АС</w:t>
      </w:r>
      <w:r w:rsidRPr="00B50CB4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>; определите общий угол треугольников АВС и АВ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>; сделайте вывод и укажите по какому признаку подобны треугольники.</w:t>
      </w:r>
    </w:p>
    <w:p w:rsidR="006F1C73" w:rsidRDefault="006F1C73">
      <w:bookmarkStart w:id="0" w:name="_GoBack"/>
      <w:bookmarkEnd w:id="0"/>
    </w:p>
    <w:sectPr w:rsidR="006F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59"/>
    <w:rsid w:val="00236959"/>
    <w:rsid w:val="006F1C73"/>
    <w:rsid w:val="00B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2020-05-25T07:23:00Z</dcterms:created>
  <dcterms:modified xsi:type="dcterms:W3CDTF">2020-05-25T07:31:00Z</dcterms:modified>
</cp:coreProperties>
</file>